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75" w:rsidRDefault="00577475" w:rsidP="000D2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22B1" w:rsidRPr="000D2625" w:rsidRDefault="004A22B1" w:rsidP="000D2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2B1" w:rsidRP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b/>
          <w:sz w:val="28"/>
          <w:szCs w:val="28"/>
        </w:rPr>
        <w:t>Информация о проведенных контрольных мероприятиях</w:t>
      </w:r>
    </w:p>
    <w:p w:rsidR="004A22B1" w:rsidRP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b/>
          <w:sz w:val="28"/>
          <w:szCs w:val="28"/>
        </w:rPr>
        <w:t>сектором  контрольно-ревизионной работы</w:t>
      </w:r>
    </w:p>
    <w:p w:rsidR="004A22B1" w:rsidRP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b/>
          <w:sz w:val="28"/>
          <w:szCs w:val="28"/>
        </w:rPr>
        <w:t>комитета муниципальных услуг и финансового аудита</w:t>
      </w:r>
    </w:p>
    <w:p w:rsidR="004A22B1" w:rsidRP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b/>
          <w:sz w:val="28"/>
          <w:szCs w:val="28"/>
        </w:rPr>
        <w:t>администрации г. Арзамаса</w:t>
      </w:r>
    </w:p>
    <w:p w:rsid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22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22B1" w:rsidRPr="004A22B1" w:rsidRDefault="004A22B1" w:rsidP="004A22B1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Всего в 2017 году проведено:</w:t>
      </w:r>
    </w:p>
    <w:p w:rsidR="00577475" w:rsidRPr="004A22B1" w:rsidRDefault="00577475" w:rsidP="00577475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69 ревизий и проверок, в том числе: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- 17 ревизий финансово-хозяйственной деятельности;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- 10 проверок отдельных вопросов финансово-хозяйственной деятельности</w:t>
      </w:r>
      <w:r w:rsidRPr="004A2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 6 встречных проверок;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- 16 проверок по исполнению предписаний по актам ревизий и проверок;</w:t>
      </w:r>
    </w:p>
    <w:p w:rsidR="00577475" w:rsidRPr="004A22B1" w:rsidRDefault="00577475" w:rsidP="0057747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 xml:space="preserve">- 8 проверок соблюдения законодательства в сфере закупок товаров, работ и услуг (ч.3 ст. 99 44-ФЗ); </w:t>
      </w:r>
    </w:p>
    <w:p w:rsidR="00577475" w:rsidRPr="004A22B1" w:rsidRDefault="00577475" w:rsidP="0057747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- 8 проверок в рамках осуществления внутреннего муниципального финансового контроля в сфере закупок (ч. 8 ст. 99 44-ФЗ);</w:t>
      </w:r>
    </w:p>
    <w:p w:rsidR="00577475" w:rsidRPr="004A22B1" w:rsidRDefault="00577475" w:rsidP="0057747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- 4 проверки отчета о выполнении муниципального задания подведомственного учреждения  МБУ МФЦ г. Арзамаса (за 2016г. и 1,2,3 квартал 2017г.);</w:t>
      </w:r>
    </w:p>
    <w:p w:rsidR="00577475" w:rsidRPr="004A22B1" w:rsidRDefault="00577475" w:rsidP="00577475">
      <w:pPr>
        <w:numPr>
          <w:ilvl w:val="0"/>
          <w:numId w:val="2"/>
        </w:numPr>
        <w:spacing w:after="0" w:line="240" w:lineRule="auto"/>
        <w:ind w:left="0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>рассмотрено 3 уведомления об осуществлении закупки у единственного поставщика (подрядчика, исполнителя) по п. 6 ч.1 ст. 93 Федерального закона 44-ФЗ.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 xml:space="preserve">В ходе ревизий и проверок установлено нарушений финансово-хозяйственной деятельности на общую сумму </w:t>
      </w:r>
      <w:r w:rsidRPr="004A2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8 921 828 </w:t>
      </w:r>
      <w:r w:rsidRPr="004A22B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4A22B1">
        <w:rPr>
          <w:rFonts w:ascii="Times New Roman" w:hAnsi="Times New Roman" w:cs="Times New Roman"/>
          <w:b/>
          <w:bCs/>
          <w:sz w:val="28"/>
          <w:szCs w:val="28"/>
        </w:rPr>
        <w:t xml:space="preserve"> 58 копеек.</w:t>
      </w:r>
    </w:p>
    <w:p w:rsidR="00577475" w:rsidRPr="004A22B1" w:rsidRDefault="00577475" w:rsidP="00577475">
      <w:pPr>
        <w:tabs>
          <w:tab w:val="left" w:pos="0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B1">
        <w:rPr>
          <w:rFonts w:ascii="Times New Roman" w:hAnsi="Times New Roman" w:cs="Times New Roman"/>
          <w:sz w:val="28"/>
          <w:szCs w:val="28"/>
        </w:rPr>
        <w:t xml:space="preserve">Возмещено, оприходовано и устранено нарушений на общую сумму                          </w:t>
      </w:r>
      <w:r w:rsidRPr="004A22B1">
        <w:rPr>
          <w:rFonts w:ascii="Times New Roman" w:hAnsi="Times New Roman" w:cs="Times New Roman"/>
          <w:b/>
          <w:bCs/>
          <w:sz w:val="28"/>
          <w:szCs w:val="28"/>
        </w:rPr>
        <w:t xml:space="preserve">     6 513 446 </w:t>
      </w:r>
      <w:r w:rsidRPr="004A22B1">
        <w:rPr>
          <w:rFonts w:ascii="Times New Roman" w:hAnsi="Times New Roman" w:cs="Times New Roman"/>
          <w:b/>
          <w:sz w:val="28"/>
          <w:szCs w:val="28"/>
        </w:rPr>
        <w:t>рублей 59</w:t>
      </w:r>
      <w:r w:rsidRPr="004A2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22B1">
        <w:rPr>
          <w:rFonts w:ascii="Times New Roman" w:hAnsi="Times New Roman" w:cs="Times New Roman"/>
          <w:b/>
          <w:bCs/>
          <w:sz w:val="28"/>
          <w:szCs w:val="28"/>
        </w:rPr>
        <w:t>копеек</w:t>
      </w:r>
      <w:r w:rsidRPr="004A22B1">
        <w:rPr>
          <w:rFonts w:ascii="Times New Roman" w:hAnsi="Times New Roman" w:cs="Times New Roman"/>
          <w:b/>
          <w:sz w:val="28"/>
          <w:szCs w:val="28"/>
        </w:rPr>
        <w:t>.</w:t>
      </w:r>
    </w:p>
    <w:p w:rsidR="00577475" w:rsidRPr="00AE4E8A" w:rsidRDefault="00577475" w:rsidP="005774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E8A" w:rsidRDefault="00AE4E8A" w:rsidP="0057747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3DEB" w:rsidRDefault="00583DEB" w:rsidP="00583D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3DEB" w:rsidSect="00AE4E8A">
      <w:pgSz w:w="11906" w:h="16838"/>
      <w:pgMar w:top="567" w:right="851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1" w:rsidRDefault="00863F11" w:rsidP="00822E66">
      <w:pPr>
        <w:spacing w:after="0" w:line="240" w:lineRule="auto"/>
      </w:pPr>
      <w:r>
        <w:separator/>
      </w:r>
    </w:p>
  </w:endnote>
  <w:endnote w:type="continuationSeparator" w:id="0">
    <w:p w:rsidR="00863F11" w:rsidRDefault="00863F11" w:rsidP="008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1" w:rsidRDefault="00863F11" w:rsidP="00822E66">
      <w:pPr>
        <w:spacing w:after="0" w:line="240" w:lineRule="auto"/>
      </w:pPr>
      <w:r>
        <w:separator/>
      </w:r>
    </w:p>
  </w:footnote>
  <w:footnote w:type="continuationSeparator" w:id="0">
    <w:p w:rsidR="00863F11" w:rsidRDefault="00863F11" w:rsidP="0082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CA"/>
    <w:multiLevelType w:val="hybridMultilevel"/>
    <w:tmpl w:val="95DC830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D1C2C"/>
    <w:multiLevelType w:val="hybridMultilevel"/>
    <w:tmpl w:val="FF7AA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D"/>
    <w:rsid w:val="000D2625"/>
    <w:rsid w:val="00262CAA"/>
    <w:rsid w:val="00331203"/>
    <w:rsid w:val="003F7BCF"/>
    <w:rsid w:val="004A22B1"/>
    <w:rsid w:val="00577475"/>
    <w:rsid w:val="00583DEB"/>
    <w:rsid w:val="00697286"/>
    <w:rsid w:val="00783547"/>
    <w:rsid w:val="007C7B98"/>
    <w:rsid w:val="00822E66"/>
    <w:rsid w:val="008268ED"/>
    <w:rsid w:val="00863F11"/>
    <w:rsid w:val="00907E0A"/>
    <w:rsid w:val="00AE4E8A"/>
    <w:rsid w:val="00CA62AE"/>
    <w:rsid w:val="00D620C8"/>
    <w:rsid w:val="00D93F9C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268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E66"/>
  </w:style>
  <w:style w:type="paragraph" w:styleId="a6">
    <w:name w:val="footer"/>
    <w:basedOn w:val="a"/>
    <w:link w:val="a7"/>
    <w:uiPriority w:val="99"/>
    <w:unhideWhenUsed/>
    <w:rsid w:val="0082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E66"/>
  </w:style>
  <w:style w:type="paragraph" w:styleId="a8">
    <w:name w:val="caption"/>
    <w:basedOn w:val="a"/>
    <w:next w:val="a"/>
    <w:uiPriority w:val="35"/>
    <w:unhideWhenUsed/>
    <w:qFormat/>
    <w:rsid w:val="00262C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6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268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E66"/>
  </w:style>
  <w:style w:type="paragraph" w:styleId="a6">
    <w:name w:val="footer"/>
    <w:basedOn w:val="a"/>
    <w:link w:val="a7"/>
    <w:uiPriority w:val="99"/>
    <w:unhideWhenUsed/>
    <w:rsid w:val="0082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E66"/>
  </w:style>
  <w:style w:type="paragraph" w:styleId="a8">
    <w:name w:val="caption"/>
    <w:basedOn w:val="a"/>
    <w:next w:val="a"/>
    <w:uiPriority w:val="35"/>
    <w:unhideWhenUsed/>
    <w:qFormat/>
    <w:rsid w:val="00262C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6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Ирина Геннадьевна Белянинова</cp:lastModifiedBy>
  <cp:revision>2</cp:revision>
  <dcterms:created xsi:type="dcterms:W3CDTF">2018-04-04T13:21:00Z</dcterms:created>
  <dcterms:modified xsi:type="dcterms:W3CDTF">2018-04-04T13:21:00Z</dcterms:modified>
</cp:coreProperties>
</file>